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6" w:rsidRPr="005C2145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5C2145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Pr="005C2145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 «Тополек</w:t>
      </w:r>
      <w:r w:rsidRPr="005C2145">
        <w:rPr>
          <w:rFonts w:ascii="Times New Roman" w:hAnsi="Times New Roman" w:cs="Times New Roman"/>
          <w:b/>
          <w:sz w:val="28"/>
          <w:szCs w:val="28"/>
        </w:rPr>
        <w:t>»</w:t>
      </w:r>
    </w:p>
    <w:p w:rsidR="00E03F16" w:rsidRPr="005C2145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окровка</w:t>
      </w:r>
    </w:p>
    <w:p w:rsidR="00E03F16" w:rsidRDefault="00E03F16" w:rsidP="00E0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F16" w:rsidRDefault="00E03F16" w:rsidP="00E0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F16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F16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F16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F16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F16" w:rsidRPr="005C2145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03F16" w:rsidRPr="005C2145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2145">
        <w:rPr>
          <w:rFonts w:ascii="Times New Roman" w:hAnsi="Times New Roman" w:cs="Times New Roman"/>
          <w:b/>
          <w:sz w:val="40"/>
          <w:szCs w:val="40"/>
        </w:rPr>
        <w:t>План</w:t>
      </w:r>
      <w:r>
        <w:rPr>
          <w:rFonts w:ascii="Times New Roman" w:hAnsi="Times New Roman" w:cs="Times New Roman"/>
          <w:b/>
          <w:sz w:val="40"/>
          <w:szCs w:val="40"/>
        </w:rPr>
        <w:t xml:space="preserve"> деятельности</w:t>
      </w:r>
    </w:p>
    <w:p w:rsidR="00E03F16" w:rsidRPr="005C2145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2145">
        <w:rPr>
          <w:rFonts w:ascii="Times New Roman" w:hAnsi="Times New Roman" w:cs="Times New Roman"/>
          <w:b/>
          <w:sz w:val="40"/>
          <w:szCs w:val="40"/>
        </w:rPr>
        <w:t xml:space="preserve"> по введению  ФГОС   </w:t>
      </w:r>
      <w:r>
        <w:rPr>
          <w:rFonts w:ascii="Times New Roman" w:hAnsi="Times New Roman" w:cs="Times New Roman"/>
          <w:b/>
          <w:sz w:val="40"/>
          <w:szCs w:val="40"/>
        </w:rPr>
        <w:t>в М</w:t>
      </w:r>
      <w:r w:rsidRPr="005C2145">
        <w:rPr>
          <w:rFonts w:ascii="Times New Roman" w:hAnsi="Times New Roman" w:cs="Times New Roman"/>
          <w:b/>
          <w:sz w:val="40"/>
          <w:szCs w:val="40"/>
        </w:rPr>
        <w:t>ДО</w:t>
      </w:r>
      <w:r>
        <w:rPr>
          <w:rFonts w:ascii="Times New Roman" w:hAnsi="Times New Roman" w:cs="Times New Roman"/>
          <w:b/>
          <w:sz w:val="40"/>
          <w:szCs w:val="40"/>
        </w:rPr>
        <w:t xml:space="preserve">БУ «Детский сад </w:t>
      </w:r>
    </w:p>
    <w:p w:rsidR="00E03F16" w:rsidRPr="005C2145" w:rsidRDefault="00E03F16" w:rsidP="00E03F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«Тополек</w:t>
      </w:r>
      <w:r w:rsidRPr="005C2145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окровка»</w:t>
      </w:r>
    </w:p>
    <w:p w:rsidR="00E03F16" w:rsidRPr="005C2145" w:rsidRDefault="00E03F16" w:rsidP="00E03F1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3F16" w:rsidRPr="005C2145" w:rsidRDefault="00E03F16" w:rsidP="00E03F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F16" w:rsidRPr="005C2145" w:rsidRDefault="00E03F16" w:rsidP="00E03F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3F16" w:rsidRPr="00CB3AE3" w:rsidRDefault="00E03F16" w:rsidP="00E03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16" w:rsidRPr="00CB3AE3" w:rsidRDefault="00E03F16" w:rsidP="00E03F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F16" w:rsidRDefault="00E03F16" w:rsidP="00E0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F16" w:rsidRDefault="00E03F16" w:rsidP="00E0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F16" w:rsidRDefault="00E03F16" w:rsidP="00E03F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3F16" w:rsidRDefault="00E03F16" w:rsidP="00E0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F16" w:rsidRDefault="00E03F16" w:rsidP="00E03F16">
      <w:pPr>
        <w:rPr>
          <w:rFonts w:ascii="Times New Roman" w:hAnsi="Times New Roman" w:cs="Times New Roman"/>
          <w:sz w:val="28"/>
          <w:szCs w:val="28"/>
        </w:rPr>
      </w:pPr>
    </w:p>
    <w:p w:rsidR="00E03F16" w:rsidRDefault="00E03F16" w:rsidP="00E03F16">
      <w:pPr>
        <w:rPr>
          <w:rFonts w:ascii="Times New Roman" w:hAnsi="Times New Roman" w:cs="Times New Roman"/>
          <w:sz w:val="28"/>
          <w:szCs w:val="28"/>
        </w:rPr>
      </w:pPr>
    </w:p>
    <w:p w:rsidR="00E03F16" w:rsidRPr="00F72B8A" w:rsidRDefault="00E03F16" w:rsidP="00E03F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B8A">
        <w:rPr>
          <w:rFonts w:ascii="Times New Roman" w:hAnsi="Times New Roman" w:cs="Times New Roman"/>
          <w:b/>
          <w:sz w:val="32"/>
          <w:szCs w:val="32"/>
        </w:rPr>
        <w:t>Нормативно-правовое обеспечение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в МДОБУ «Тополек» 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окровка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386"/>
        <w:gridCol w:w="1418"/>
        <w:gridCol w:w="6095"/>
        <w:gridCol w:w="1984"/>
      </w:tblGrid>
      <w:tr w:rsidR="00E03F16" w:rsidTr="00AF2A53">
        <w:tc>
          <w:tcPr>
            <w:tcW w:w="534" w:type="dxa"/>
          </w:tcPr>
          <w:p w:rsidR="00E03F16" w:rsidRPr="00EB60B3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0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E03F16" w:rsidRPr="00EB60B3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0B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E03F16" w:rsidRPr="00EB60B3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3F16" w:rsidRPr="00EB60B3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0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095" w:type="dxa"/>
          </w:tcPr>
          <w:p w:rsidR="00E03F16" w:rsidRPr="00EB60B3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0B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0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03F16" w:rsidRPr="00EB60B3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0B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E03F16" w:rsidTr="00AF2A53">
        <w:tc>
          <w:tcPr>
            <w:tcW w:w="53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изучении проекта ФГОС ДОУ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 w:rsidRPr="00803ED1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педсовет)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организации деятельности по подготовке к введению ФГОС ДОУ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об изучении проекта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16" w:rsidTr="00AF2A53">
        <w:tc>
          <w:tcPr>
            <w:tcW w:w="53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документов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творческой группы,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координирующей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организационное и методическое сопровождение изучения проекта;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Положения о творческой группе;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плана – графика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проекта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03F16" w:rsidRPr="00803ED1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D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управленческий</w:t>
            </w:r>
            <w:r w:rsidRPr="00803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совет)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творческая группа в составе 5 педагогов. Руководитель -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С.Н.Дементьева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 творческой группе.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план-график изучения проекта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16" w:rsidTr="00AF2A53">
        <w:tc>
          <w:tcPr>
            <w:tcW w:w="53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плана графика изучения проекта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3ED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планерка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-состава творческой группы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-плана-графика изучения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E03F16" w:rsidTr="00AF2A53">
        <w:tc>
          <w:tcPr>
            <w:tcW w:w="53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должностных инструкций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524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по введению ФГОС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изменении должностных инструкций.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возможности освоения ребенком Программы на разных этапах ее реализации.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16" w:rsidTr="00AF2A53">
        <w:tc>
          <w:tcPr>
            <w:tcW w:w="53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 должностными инструкциями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03F16" w:rsidRPr="00215B2E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(методическая планерка)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Изучены должностные инструкции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E03F16" w:rsidTr="00AF2A53">
        <w:tc>
          <w:tcPr>
            <w:tcW w:w="53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 основной образовательной программы образовательного учреждения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CF2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Изменено</w:t>
            </w:r>
          </w:p>
          <w:p w:rsidR="00E03F16" w:rsidRPr="00215B2E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3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соотношение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3CF2">
              <w:rPr>
                <w:rFonts w:ascii="Times New Roman" w:hAnsi="Times New Roman" w:cs="Times New Roman"/>
                <w:b/>
                <w:sz w:val="28"/>
                <w:szCs w:val="28"/>
              </w:rPr>
              <w:t>частей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часть-не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60%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ФГТ-не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40%),  часть формируемая участниками образовательного процесса – не более 40%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(ФГТ – не более 20%)%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A3CF2">
              <w:rPr>
                <w:rFonts w:ascii="Times New Roman" w:hAnsi="Times New Roman" w:cs="Times New Roman"/>
                <w:b/>
                <w:sz w:val="28"/>
                <w:szCs w:val="28"/>
              </w:rPr>
              <w:t>одержательный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 образовательной деятельности в соответствии с пятью образовательными областями: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социально-коммуникативное развитие;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познавательное развитие;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речевое развитие;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художественно-речевое развитие;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физическое развитие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(ФГТ – 10 образовательных областей);</w:t>
            </w:r>
          </w:p>
          <w:p w:rsidR="00E03F16" w:rsidRPr="00215B2E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2E">
              <w:rPr>
                <w:rFonts w:ascii="Times New Roman" w:hAnsi="Times New Roman" w:cs="Times New Roman"/>
                <w:b/>
                <w:sz w:val="28"/>
                <w:szCs w:val="28"/>
              </w:rPr>
              <w:t>- изменено содержание коррекционной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боты и инклюзивного образования.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Подкорректированы требования к условиям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психолого-педагогические;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развивающая предметно-пространственная среда;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кадровые;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материально-технические;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финансовые.</w:t>
            </w:r>
          </w:p>
          <w:p w:rsidR="00E03F16" w:rsidRPr="002A3CF2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F2">
              <w:rPr>
                <w:rFonts w:ascii="Times New Roman" w:hAnsi="Times New Roman" w:cs="Times New Roman"/>
                <w:b/>
                <w:sz w:val="28"/>
                <w:szCs w:val="28"/>
              </w:rPr>
              <w:t>Добавлено: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A3CF2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ребования к результатам освоения ООП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03F16" w:rsidRPr="00387EE9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 дошкольного образования (социально-нормативные возрастные характеристики возможных достижений ребенка после получения дошкольного образования).</w:t>
            </w: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111E74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3F16" w:rsidTr="00AF2A53">
        <w:tc>
          <w:tcPr>
            <w:tcW w:w="53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8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ООП ДОУ</w:t>
            </w:r>
          </w:p>
          <w:p w:rsidR="00E03F16" w:rsidRPr="00862BCE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CE">
              <w:rPr>
                <w:rFonts w:ascii="Times New Roman" w:hAnsi="Times New Roman" w:cs="Times New Roman"/>
                <w:b/>
                <w:sz w:val="28"/>
                <w:szCs w:val="28"/>
              </w:rPr>
              <w:t>(педсовет)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ООП ДОУ.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ООП ДОУ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  <w:tr w:rsidR="00E03F16" w:rsidTr="00AF2A53">
        <w:tc>
          <w:tcPr>
            <w:tcW w:w="53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библиотеки документами по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методическом    кабинете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доступность  материала для изучения и самообразования по вопросам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</w:tbl>
    <w:p w:rsidR="00E03F16" w:rsidRDefault="00E03F16" w:rsidP="00E03F1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16" w:rsidRPr="00F72B8A" w:rsidRDefault="00E03F16" w:rsidP="00E03F1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B8A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Организационно- методическое обеспечение.</w:t>
      </w:r>
    </w:p>
    <w:tbl>
      <w:tblPr>
        <w:tblStyle w:val="a3"/>
        <w:tblW w:w="15417" w:type="dxa"/>
        <w:tblLayout w:type="fixed"/>
        <w:tblLook w:val="04A0"/>
      </w:tblPr>
      <w:tblGrid>
        <w:gridCol w:w="426"/>
        <w:gridCol w:w="5494"/>
        <w:gridCol w:w="1418"/>
        <w:gridCol w:w="6095"/>
        <w:gridCol w:w="1984"/>
      </w:tblGrid>
      <w:tr w:rsidR="00E03F16" w:rsidTr="00AF2A53">
        <w:tc>
          <w:tcPr>
            <w:tcW w:w="426" w:type="dxa"/>
          </w:tcPr>
          <w:p w:rsidR="00E03F16" w:rsidRPr="00B11BBF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4" w:type="dxa"/>
          </w:tcPr>
          <w:p w:rsidR="00E03F16" w:rsidRPr="00B11BBF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семинар «Изучение проекта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BBF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</w:t>
            </w:r>
          </w:p>
          <w:p w:rsidR="00E03F16" w:rsidRPr="00B11BBF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  <w:r w:rsidRPr="00B11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03F16" w:rsidRPr="00B11BBF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 ознакомлены со структурой образовательной Программы (целевой, содержательный, организационный разделы), с требованиями к условиям реализации Программы (психолого-педагогическим, к развивающей предметно-пространственной среде, к кадровым, материально-техническим, финансовым), с требованиями к результатам освоения Программы (целевые ориентиры)</w:t>
            </w:r>
            <w:proofErr w:type="gramEnd"/>
          </w:p>
        </w:tc>
        <w:tc>
          <w:tcPr>
            <w:tcW w:w="1984" w:type="dxa"/>
          </w:tcPr>
          <w:p w:rsidR="00E03F16" w:rsidRPr="00B11BBF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BB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  <w:tr w:rsidR="00E03F16" w:rsidTr="00AF2A53">
        <w:tc>
          <w:tcPr>
            <w:tcW w:w="426" w:type="dxa"/>
          </w:tcPr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C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072CAF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потребности педагогов  в методическом сопровождении по введению 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03F16" w:rsidRPr="006A0029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A002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час)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Pr="00AC64DD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модели методического сопровождения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03F16" w:rsidRPr="00B11BBF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E03F16" w:rsidRPr="00E02267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E02267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  <w:p w:rsidR="00E03F16" w:rsidRPr="00E02267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6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Определен профессиональный уровень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5AC4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высокий уровень квалификации –</w:t>
            </w:r>
          </w:p>
          <w:p w:rsidR="00E03F16" w:rsidRPr="00905AC4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5AC4">
              <w:rPr>
                <w:rFonts w:ascii="Times New Roman" w:hAnsi="Times New Roman" w:cs="Times New Roman"/>
                <w:sz w:val="28"/>
                <w:szCs w:val="28"/>
              </w:rPr>
              <w:t>(творческий 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Pr="00905AC4">
              <w:rPr>
                <w:rFonts w:ascii="Times New Roman" w:hAnsi="Times New Roman" w:cs="Times New Roman"/>
                <w:sz w:val="28"/>
                <w:szCs w:val="28"/>
              </w:rPr>
              <w:t xml:space="preserve"> 1уровень;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22%- средний уровень квалификации – (устоявшийся стиль работы</w:t>
            </w:r>
            <w:r w:rsidRPr="00905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05AC4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9%- молодые специалисты – (требуют усиленного внимания) -3 уровень.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работы с кадрами дифференцированно, с учетом профессиональной подготовки.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(диагностические карты, анкеты) 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Pr="00072CAF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мероприятия для дифференцированного методического сопровождения педагогов разного уровня профессионального развития</w:t>
            </w: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B11BBF" w:rsidRDefault="00E03F16" w:rsidP="00AF2A53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16" w:rsidTr="00AF2A53">
        <w:trPr>
          <w:trHeight w:val="70"/>
        </w:trPr>
        <w:tc>
          <w:tcPr>
            <w:tcW w:w="42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072CAF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2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 готовности ДОУ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(создание условий)</w:t>
            </w:r>
            <w:r w:rsidRPr="0091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введению ФГОС ДО  ДОУ и обсуждение введения необходимых изменений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0617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педсовет)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Pr="005B13EB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1F1337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Pr="0011390C"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карты, результаты анкетирования, таблицы, схемы, протоколы)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3F16" w:rsidRPr="00BA765F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5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Определены задачи по созданию условий для реализации образовательной программы ДОУ: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r w:rsidRPr="005E3C6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(курсы ПК, организационно- методическое сопровождение по уровням профессиональной подготовки),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3C65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адаптированные программы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603">
              <w:rPr>
                <w:rFonts w:ascii="Times New Roman" w:hAnsi="Times New Roman" w:cs="Times New Roman"/>
                <w:b/>
                <w:sz w:val="28"/>
                <w:szCs w:val="28"/>
              </w:rPr>
              <w:t>пополнить развивающую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среду спортивным и оздоровительным оборудованием;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60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вариативность,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и безопасность среды;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8013C7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B11BBF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16" w:rsidTr="00E03F16">
        <w:trPr>
          <w:trHeight w:val="5235"/>
        </w:trPr>
        <w:tc>
          <w:tcPr>
            <w:tcW w:w="426" w:type="dxa"/>
          </w:tcPr>
          <w:p w:rsidR="00E03F16" w:rsidRPr="00BA765F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BA76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E03F16" w:rsidRPr="0062157D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плана – графика изучения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обсуждения </w:t>
            </w:r>
            <w:r w:rsidRPr="00621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ФГОС </w:t>
            </w:r>
            <w:proofErr w:type="gramStart"/>
            <w:r w:rsidRPr="0062157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215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Pr="00453642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- практикум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«Развивающая предметно-пространственная среда в свете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(участники: педагоги 2,3 уровня).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по организации развивающей предметно-пространственной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сопровождения детей с ОВЗ в ДОУ.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11">
              <w:rPr>
                <w:rFonts w:ascii="Times New Roman" w:hAnsi="Times New Roman" w:cs="Times New Roman"/>
                <w:b/>
                <w:sz w:val="28"/>
                <w:szCs w:val="28"/>
              </w:rPr>
              <w:t>(управленческий совет)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сопровождения детей с ОВЗ в условиях ДОУ.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411F29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адаптированных образовательных программ.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53">
              <w:rPr>
                <w:rFonts w:ascii="Times New Roman" w:hAnsi="Times New Roman" w:cs="Times New Roman"/>
                <w:b/>
                <w:sz w:val="28"/>
                <w:szCs w:val="28"/>
              </w:rPr>
              <w:t>(методический совет)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Pr="004C5953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5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семинар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«Экспертиза адаптированных программ»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«Как обеспечить полноценное проживание ребенком всех этапов детства (раннего, дошкольного)»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</w:t>
            </w:r>
          </w:p>
          <w:p w:rsidR="00E03F16" w:rsidRPr="004C5953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методы организации жизни детей» </w:t>
            </w:r>
          </w:p>
          <w:p w:rsidR="00E03F16" w:rsidRPr="004C5953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Pr="0062157D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развивающей предметно-пространственной среды в воспитании коммуникативных качеств»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(участники: педагоги 3 уровня).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6D64"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Взаимопомощь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размещении оборудования развивающей предметно-пространственной среды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(участники: педагоги 3 уровня).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012C7E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7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«Лучшие пособия по коррекции нарушений развития ребенка»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 оформление Центра оздоровления и спорта»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(участники: все педагоги).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«Обсуждение проекта «Профессиональный стандарт педагога»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Pr="00012C7E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C7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контроль: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развивающей предметно-пространственной среды в группах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03F16" w:rsidRDefault="00E03F16" w:rsidP="00AF2A53">
            <w:pPr>
              <w:tabs>
                <w:tab w:val="left" w:pos="303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3EB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контроля.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17">
              <w:rPr>
                <w:rFonts w:ascii="Times New Roman" w:hAnsi="Times New Roman" w:cs="Times New Roman"/>
                <w:b/>
                <w:sz w:val="28"/>
                <w:szCs w:val="28"/>
              </w:rPr>
              <w:t>(педсовет)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творческой группы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 проекта образовательной программы».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  <w:p w:rsidR="00E03F16" w:rsidRPr="00DD1EE1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«Обсуждение образовательной программы»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Публичный отчет </w:t>
            </w:r>
          </w:p>
          <w:p w:rsidR="00E03F16" w:rsidRPr="00DD1EE1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ходе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523B31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Разработали проекты развивающей предметно-пространственной среды с учетом требование ФГОС.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Освоили (закрепили) понятия и их значение: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-насыщенность среды;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среды;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среды;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-вариативность среды;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-доступность среды;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-безопасность среды.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развивающей предметно-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пространственной среды.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Изучены методические рекомендации, проведен анализ условий в ДОУ, определен состав творческой группы, сформулировано задание.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модель организации сопровождения 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 ОВЗ.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проект адаптированных образовательных программ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рекомендации по разработке проекта адаптированных программ.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 экспертиза адаптированных образовательных программ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организации жизни детей на разных этапах детства</w:t>
            </w: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содержание мастер-классов по организации жизни детей с учетом ФГОС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Освоены способы развития коммуникативных качеств через развивающую предметно-пространственную среду.</w:t>
            </w:r>
          </w:p>
          <w:p w:rsidR="00E03F16" w:rsidRPr="009112EA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9112EA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Найдены наиболее оптимальные варианты размещения оборудования в группах, где работают  молодые специалисты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конкурсов.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Положения о конкурсах.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лучшие пособия для работы с детьми, имеющими ОВЗ.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 наиболее содержательный по материалам и оборудованию Центр оздоровления и спорта.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знания о требованиях стандарта к педагогу.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предметно-пространственная среда в разных возрастных группах построена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содержательно насыщенная, трансформируемая, полифункциональная, вариативная, доступная, безопасная. Добавлено спортивное и физкультурное оборудование (мячи, обручи, пособия на развитие дыхания).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карта.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ознакомлены с результатами тематического контроля по содержанию предметно-развивающей среды в группах 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образовательной программы в части регионального компонента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5B216D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</w:t>
            </w: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9112EA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уровня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уровня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Default="00E03F16" w:rsidP="00AF2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16" w:rsidRPr="00523B31" w:rsidRDefault="00E03F16" w:rsidP="00AF2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F16" w:rsidRPr="00D874B0" w:rsidRDefault="00E03F16" w:rsidP="00E03F1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4B0">
        <w:rPr>
          <w:rFonts w:ascii="Times New Roman" w:hAnsi="Times New Roman" w:cs="Times New Roman"/>
          <w:b/>
          <w:sz w:val="36"/>
          <w:szCs w:val="36"/>
        </w:rPr>
        <w:lastRenderedPageBreak/>
        <w:t>Кадровое обеспечение</w:t>
      </w:r>
    </w:p>
    <w:tbl>
      <w:tblPr>
        <w:tblStyle w:val="a3"/>
        <w:tblW w:w="0" w:type="auto"/>
        <w:tblLook w:val="04A0"/>
      </w:tblPr>
      <w:tblGrid>
        <w:gridCol w:w="426"/>
        <w:gridCol w:w="5494"/>
        <w:gridCol w:w="1418"/>
        <w:gridCol w:w="6095"/>
        <w:gridCol w:w="1984"/>
      </w:tblGrid>
      <w:tr w:rsidR="00E03F16" w:rsidTr="00AF2A53">
        <w:tc>
          <w:tcPr>
            <w:tcW w:w="42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плана-графика повышения квалификации педагогов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Обеспечено плановое прохождение курсов ПК в рамках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  <w:tr w:rsidR="00E03F16" w:rsidTr="00AF2A53">
        <w:tc>
          <w:tcPr>
            <w:tcW w:w="42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9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уровнях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повышение профессионального уровня</w:t>
            </w: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  <w:tr w:rsidR="00E03F16" w:rsidTr="00AF2A53">
        <w:tc>
          <w:tcPr>
            <w:tcW w:w="426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 самообразования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мастер-классах, открытых мероприятиях, отчеты, презентация опыта работы</w:t>
            </w:r>
          </w:p>
        </w:tc>
        <w:tc>
          <w:tcPr>
            <w:tcW w:w="1984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</w:tbl>
    <w:p w:rsidR="00E03F16" w:rsidRDefault="00E03F16" w:rsidP="00E03F16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</w:p>
    <w:p w:rsidR="00E03F16" w:rsidRPr="00D874B0" w:rsidRDefault="00E03F16" w:rsidP="00E03F16">
      <w:pPr>
        <w:tabs>
          <w:tab w:val="left" w:pos="303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874B0">
        <w:rPr>
          <w:rFonts w:ascii="Times New Roman" w:hAnsi="Times New Roman" w:cs="Times New Roman"/>
          <w:b/>
          <w:sz w:val="36"/>
          <w:szCs w:val="36"/>
        </w:rPr>
        <w:t>Информационное обеспечение</w:t>
      </w:r>
    </w:p>
    <w:tbl>
      <w:tblPr>
        <w:tblStyle w:val="a3"/>
        <w:tblW w:w="0" w:type="auto"/>
        <w:tblLook w:val="04A0"/>
      </w:tblPr>
      <w:tblGrid>
        <w:gridCol w:w="426"/>
        <w:gridCol w:w="5494"/>
        <w:gridCol w:w="1418"/>
        <w:gridCol w:w="6095"/>
        <w:gridCol w:w="1984"/>
      </w:tblGrid>
      <w:tr w:rsidR="00E03F16" w:rsidRPr="00754F14" w:rsidTr="00AF2A53">
        <w:tc>
          <w:tcPr>
            <w:tcW w:w="426" w:type="dxa"/>
          </w:tcPr>
          <w:p w:rsidR="00E03F16" w:rsidRPr="00754F14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4" w:type="dxa"/>
          </w:tcPr>
          <w:p w:rsidR="00E03F16" w:rsidRPr="00754F14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F1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участников образовательного процесса к информационным материалам в сети интернет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3F16" w:rsidRPr="00754F14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Pr="00754F14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754F14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компьютеров</w:t>
            </w:r>
          </w:p>
        </w:tc>
        <w:tc>
          <w:tcPr>
            <w:tcW w:w="1984" w:type="dxa"/>
          </w:tcPr>
          <w:p w:rsidR="00E03F16" w:rsidRPr="00754F14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F1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54F1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54F1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  <w:tr w:rsidR="00E03F16" w:rsidRPr="0022264A" w:rsidTr="00AF2A53">
        <w:tc>
          <w:tcPr>
            <w:tcW w:w="426" w:type="dxa"/>
          </w:tcPr>
          <w:p w:rsidR="00E03F16" w:rsidRPr="00754F14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4" w:type="dxa"/>
          </w:tcPr>
          <w:p w:rsidR="00E03F16" w:rsidRPr="00754F14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F1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введении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</w:t>
            </w:r>
          </w:p>
          <w:p w:rsidR="00E03F16" w:rsidRPr="0022264A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Pr="0022264A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64A">
              <w:rPr>
                <w:rFonts w:ascii="Times New Roman" w:hAnsi="Times New Roman" w:cs="Times New Roman"/>
                <w:sz w:val="28"/>
                <w:szCs w:val="28"/>
              </w:rPr>
              <w:t>Представлена информация о мероприятиях  и изменениях в ДОУ</w:t>
            </w:r>
          </w:p>
        </w:tc>
        <w:tc>
          <w:tcPr>
            <w:tcW w:w="1984" w:type="dxa"/>
          </w:tcPr>
          <w:p w:rsidR="00E03F16" w:rsidRPr="0022264A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64A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22264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2264A">
              <w:rPr>
                <w:rFonts w:ascii="Times New Roman" w:hAnsi="Times New Roman" w:cs="Times New Roman"/>
                <w:sz w:val="28"/>
                <w:szCs w:val="28"/>
              </w:rPr>
              <w:t>а сайт</w:t>
            </w:r>
          </w:p>
        </w:tc>
      </w:tr>
      <w:tr w:rsidR="00E03F16" w:rsidRPr="0022264A" w:rsidTr="00AF2A53">
        <w:tc>
          <w:tcPr>
            <w:tcW w:w="426" w:type="dxa"/>
          </w:tcPr>
          <w:p w:rsidR="00E03F16" w:rsidRPr="0022264A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4" w:type="dxa"/>
          </w:tcPr>
          <w:p w:rsidR="00E03F16" w:rsidRPr="00754F14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родителей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3F16" w:rsidRPr="0022264A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Pr="0022264A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264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уровень просвещения родителей по вопросам введения ФГОС </w:t>
            </w:r>
            <w:proofErr w:type="gramStart"/>
            <w:r w:rsidRPr="0022264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E03F16" w:rsidRPr="0022264A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 УВР</w:t>
            </w:r>
          </w:p>
        </w:tc>
      </w:tr>
      <w:tr w:rsidR="00E03F16" w:rsidTr="00AF2A53">
        <w:tc>
          <w:tcPr>
            <w:tcW w:w="426" w:type="dxa"/>
          </w:tcPr>
          <w:p w:rsidR="00E03F16" w:rsidRPr="0022264A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4" w:type="dxa"/>
          </w:tcPr>
          <w:p w:rsidR="00E03F16" w:rsidRPr="0022264A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 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жизнь»</w:t>
            </w:r>
          </w:p>
        </w:tc>
        <w:tc>
          <w:tcPr>
            <w:tcW w:w="1418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  <w:p w:rsidR="00E03F16" w:rsidRPr="0022264A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Pr="0022264A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получат представление о целях, задачах, основах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1984" w:type="dxa"/>
          </w:tcPr>
          <w:p w:rsidR="00E03F16" w:rsidRPr="009D7E21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</w:p>
        </w:tc>
      </w:tr>
      <w:tr w:rsidR="00E03F16" w:rsidTr="00AF2A53">
        <w:tc>
          <w:tcPr>
            <w:tcW w:w="426" w:type="dxa"/>
          </w:tcPr>
          <w:p w:rsidR="00E03F16" w:rsidRPr="00194AC5" w:rsidRDefault="00E03F16" w:rsidP="00AF2A53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94" w:type="dxa"/>
          </w:tcPr>
          <w:p w:rsidR="00E03F16" w:rsidRPr="00194AC5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информации о ходе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Публичный отчет ДОУ</w:t>
            </w:r>
          </w:p>
        </w:tc>
        <w:tc>
          <w:tcPr>
            <w:tcW w:w="1418" w:type="dxa"/>
          </w:tcPr>
          <w:p w:rsidR="00E03F16" w:rsidRPr="00194AC5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4AC5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AC5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6095" w:type="dxa"/>
          </w:tcPr>
          <w:p w:rsidR="00E03F16" w:rsidRPr="00194AC5" w:rsidRDefault="00E03F16" w:rsidP="00AF2A53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E03F16" w:rsidRPr="00194AC5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ДОУ </w:t>
            </w:r>
          </w:p>
        </w:tc>
      </w:tr>
    </w:tbl>
    <w:p w:rsidR="00E03F16" w:rsidRDefault="00E03F16" w:rsidP="00E03F1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16" w:rsidRDefault="00E03F16" w:rsidP="00E03F1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16" w:rsidRPr="00D874B0" w:rsidRDefault="00E03F16" w:rsidP="00E03F1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4B0">
        <w:rPr>
          <w:rFonts w:ascii="Times New Roman" w:hAnsi="Times New Roman" w:cs="Times New Roman"/>
          <w:b/>
          <w:sz w:val="36"/>
          <w:szCs w:val="36"/>
        </w:rPr>
        <w:t>Материально-техническое обеспечение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418"/>
        <w:gridCol w:w="6237"/>
        <w:gridCol w:w="2181"/>
      </w:tblGrid>
      <w:tr w:rsidR="00E03F16" w:rsidTr="00AF2A53">
        <w:tc>
          <w:tcPr>
            <w:tcW w:w="675" w:type="dxa"/>
          </w:tcPr>
          <w:p w:rsidR="00E03F16" w:rsidRPr="00D773F2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03F16" w:rsidRPr="00D773F2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укреплению материально-технической базы</w:t>
            </w:r>
          </w:p>
        </w:tc>
        <w:tc>
          <w:tcPr>
            <w:tcW w:w="1418" w:type="dxa"/>
          </w:tcPr>
          <w:p w:rsidR="00E03F16" w:rsidRPr="00D773F2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3F2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  <w:tc>
          <w:tcPr>
            <w:tcW w:w="6237" w:type="dxa"/>
          </w:tcPr>
          <w:p w:rsidR="00E03F16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 смета расходов на 2014г.</w:t>
            </w:r>
          </w:p>
          <w:p w:rsidR="00E03F16" w:rsidRPr="00D773F2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E03F16" w:rsidRPr="00D773F2" w:rsidRDefault="00E03F16" w:rsidP="00AF2A53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АХЧ</w:t>
            </w:r>
          </w:p>
        </w:tc>
      </w:tr>
    </w:tbl>
    <w:p w:rsidR="00E03F16" w:rsidRPr="001E2D8B" w:rsidRDefault="00E03F16" w:rsidP="00E03F1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8D6" w:rsidRDefault="00E03F16"/>
    <w:sectPr w:rsidR="001A58D6" w:rsidSect="00CB3A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F16"/>
    <w:rsid w:val="003F4469"/>
    <w:rsid w:val="00625A75"/>
    <w:rsid w:val="006535DC"/>
    <w:rsid w:val="00AB38CF"/>
    <w:rsid w:val="00AB6CD3"/>
    <w:rsid w:val="00AC52C8"/>
    <w:rsid w:val="00B9376B"/>
    <w:rsid w:val="00D37300"/>
    <w:rsid w:val="00D54A8C"/>
    <w:rsid w:val="00E03F16"/>
    <w:rsid w:val="00E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376B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9376B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9376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937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76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376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9376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9376B"/>
    <w:rPr>
      <w:b/>
      <w:bCs/>
      <w:sz w:val="28"/>
      <w:szCs w:val="28"/>
      <w:lang w:eastAsia="ar-SA"/>
    </w:rPr>
  </w:style>
  <w:style w:type="table" w:styleId="a3">
    <w:name w:val="Table Grid"/>
    <w:basedOn w:val="a1"/>
    <w:uiPriority w:val="59"/>
    <w:rsid w:val="00E03F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1648</Words>
  <Characters>9397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2014-04-14T15:12:00Z</dcterms:created>
  <dcterms:modified xsi:type="dcterms:W3CDTF">2014-04-14T15:14:00Z</dcterms:modified>
</cp:coreProperties>
</file>